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1F3" w:rsidRDefault="003D494A" w:rsidP="00DA135C">
      <w:pPr>
        <w:jc w:val="center"/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RATIONALE FUNCTIES</w:t>
      </w:r>
    </w:p>
    <w:tbl>
      <w:tblPr>
        <w:tblW w:w="10460" w:type="dxa"/>
        <w:tblLook w:val="04A0" w:firstRow="1" w:lastRow="0" w:firstColumn="1" w:lastColumn="0" w:noHBand="0" w:noVBand="1"/>
      </w:tblPr>
      <w:tblGrid>
        <w:gridCol w:w="960"/>
        <w:gridCol w:w="9500"/>
      </w:tblGrid>
      <w:tr w:rsidR="00EC529D" w:rsidRPr="00EC529D" w:rsidTr="00EC529D">
        <w:trPr>
          <w:trHeight w:val="4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29D" w:rsidRPr="00EC529D" w:rsidRDefault="00EC529D" w:rsidP="00EC52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1.3.2</w:t>
            </w: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9D" w:rsidRPr="00EC529D" w:rsidRDefault="00EC529D" w:rsidP="00EC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De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leerlingen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kunnen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aan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de hand van het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functievoorschrift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een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tabel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, het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domein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, de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nulwaarden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, het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tekenverloop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bepalen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van rationale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functies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waarbij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graad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van teller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en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noemer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hoogstens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gelijk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is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aan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twee</w:t>
            </w:r>
          </w:p>
        </w:tc>
      </w:tr>
      <w:tr w:rsidR="00EC529D" w:rsidRPr="00EC529D" w:rsidTr="00EC529D">
        <w:trPr>
          <w:trHeight w:val="29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29D" w:rsidRPr="00EC529D" w:rsidRDefault="00EC529D" w:rsidP="00EC52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1.3.5</w:t>
            </w: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9D" w:rsidRPr="00EC529D" w:rsidRDefault="00EC529D" w:rsidP="00EC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De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leerlingen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kunnen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het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asymptotische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gedrag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van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een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grafiek</w:t>
            </w:r>
            <w:proofErr w:type="spellEnd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529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  <w:t>aflezen</w:t>
            </w:r>
            <w:proofErr w:type="spellEnd"/>
          </w:p>
        </w:tc>
      </w:tr>
    </w:tbl>
    <w:p w:rsidR="00DA135C" w:rsidRDefault="00EC529D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 xml:space="preserve"> </w:t>
      </w:r>
    </w:p>
    <w:p w:rsidR="00EC529D" w:rsidRPr="00EC529D" w:rsidRDefault="00EC529D">
      <w:pPr>
        <w:rPr>
          <w:rFonts w:eastAsiaTheme="minorEastAsia"/>
          <w:b/>
          <w:sz w:val="28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x</m:t>
              </m:r>
            </m:den>
          </m:f>
        </m:oMath>
      </m:oMathPara>
    </w:p>
    <w:p w:rsidR="00EC529D" w:rsidRDefault="00EC529D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DOMEIN</w:t>
      </w:r>
    </w:p>
    <w:p w:rsidR="00EC529D" w:rsidRDefault="00EC529D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NULPUNTEN</w:t>
      </w:r>
    </w:p>
    <w:p w:rsidR="00EC529D" w:rsidRDefault="00EC529D">
      <w:pPr>
        <w:rPr>
          <w:rFonts w:eastAsiaTheme="minorEastAsia"/>
          <w:b/>
          <w:sz w:val="28"/>
          <w:szCs w:val="24"/>
        </w:rPr>
      </w:pPr>
    </w:p>
    <w:p w:rsidR="00EC529D" w:rsidRDefault="00EC529D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ASYMPTOTEN</w:t>
      </w:r>
    </w:p>
    <w:p w:rsidR="00EC529D" w:rsidRDefault="00EC529D">
      <w:pPr>
        <w:rPr>
          <w:rFonts w:eastAsiaTheme="minorEastAsia"/>
          <w:b/>
          <w:sz w:val="28"/>
          <w:szCs w:val="24"/>
        </w:rPr>
      </w:pPr>
    </w:p>
    <w:p w:rsidR="00EC529D" w:rsidRDefault="00EC529D">
      <w:pPr>
        <w:rPr>
          <w:rFonts w:eastAsiaTheme="minorEastAsia"/>
          <w:b/>
          <w:sz w:val="28"/>
          <w:szCs w:val="24"/>
        </w:rPr>
      </w:pPr>
    </w:p>
    <w:p w:rsidR="00EC529D" w:rsidRDefault="00EC529D">
      <w:pPr>
        <w:rPr>
          <w:rFonts w:eastAsiaTheme="minorEastAsia"/>
          <w:b/>
          <w:sz w:val="28"/>
          <w:szCs w:val="24"/>
        </w:rPr>
      </w:pPr>
    </w:p>
    <w:p w:rsidR="00EC529D" w:rsidRDefault="00EC529D">
      <w:pPr>
        <w:rPr>
          <w:rFonts w:eastAsiaTheme="minorEastAsia"/>
          <w:b/>
          <w:sz w:val="28"/>
          <w:szCs w:val="24"/>
        </w:rPr>
      </w:pPr>
    </w:p>
    <w:p w:rsidR="00EC529D" w:rsidRDefault="00EC529D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TEKENVERLOOP</w:t>
      </w:r>
    </w:p>
    <w:p w:rsidR="00EC529D" w:rsidRDefault="00EC529D">
      <w:pPr>
        <w:rPr>
          <w:rFonts w:eastAsiaTheme="minorEastAsia"/>
          <w:b/>
          <w:sz w:val="28"/>
          <w:szCs w:val="24"/>
        </w:rPr>
      </w:pPr>
    </w:p>
    <w:p w:rsidR="00EC529D" w:rsidRDefault="00EC529D">
      <w:pPr>
        <w:rPr>
          <w:rFonts w:eastAsiaTheme="minorEastAsia"/>
          <w:b/>
          <w:sz w:val="28"/>
          <w:szCs w:val="24"/>
        </w:rPr>
      </w:pPr>
    </w:p>
    <w:p w:rsidR="00EC529D" w:rsidRDefault="00EC529D">
      <w:pPr>
        <w:rPr>
          <w:rFonts w:eastAsiaTheme="minorEastAsia"/>
          <w:b/>
          <w:sz w:val="28"/>
          <w:szCs w:val="24"/>
        </w:rPr>
      </w:pPr>
    </w:p>
    <w:p w:rsidR="00EC529D" w:rsidRDefault="00EC529D">
      <w:pPr>
        <w:rPr>
          <w:rFonts w:eastAsiaTheme="minorEastAsia"/>
          <w:b/>
          <w:sz w:val="28"/>
          <w:szCs w:val="24"/>
          <w:u w:val="single"/>
        </w:rPr>
      </w:pPr>
      <w:r>
        <w:rPr>
          <w:rFonts w:eastAsiaTheme="minorEastAsia"/>
          <w:b/>
          <w:sz w:val="28"/>
          <w:szCs w:val="24"/>
        </w:rPr>
        <w:t>GRAFIE</w:t>
      </w:r>
      <w:r w:rsidRPr="00EC529D">
        <w:rPr>
          <w:rFonts w:eastAsiaTheme="minorEastAsia"/>
          <w:b/>
          <w:sz w:val="28"/>
          <w:szCs w:val="24"/>
          <w:u w:val="single"/>
        </w:rPr>
        <w:t>K</w:t>
      </w:r>
    </w:p>
    <w:p w:rsidR="00EC529D" w:rsidRDefault="00EC529D">
      <w:pPr>
        <w:rPr>
          <w:rFonts w:eastAsiaTheme="minorEastAsia"/>
          <w:b/>
          <w:sz w:val="28"/>
          <w:szCs w:val="24"/>
        </w:rPr>
      </w:pPr>
      <w:r>
        <w:rPr>
          <w:noProof/>
          <w:lang w:val="en-US"/>
        </w:rPr>
        <w:drawing>
          <wp:inline distT="0" distB="0" distL="0" distR="0" wp14:anchorId="6E301A51" wp14:editId="466E8B70">
            <wp:extent cx="5267325" cy="1809750"/>
            <wp:effectExtent l="0" t="0" r="9525" b="0"/>
            <wp:docPr id="9" name="Afbeelding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29D" w:rsidRPr="00EC529D" w:rsidRDefault="00EC529D" w:rsidP="00EC529D">
      <w:pPr>
        <w:rPr>
          <w:rFonts w:eastAsiaTheme="minorEastAsia"/>
          <w:b/>
          <w:sz w:val="28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4"/>
            </w:rPr>
            <w:lastRenderedPageBreak/>
            <m:t>f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2x-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x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+2</m:t>
              </m:r>
            </m:den>
          </m:f>
        </m:oMath>
      </m:oMathPara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DOMEIN</w:t>
      </w: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NULPUNTEN</w:t>
      </w: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ASYMPTOTEN</w:t>
      </w: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TEKENVERLOOP</w:t>
      </w: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b/>
          <w:sz w:val="28"/>
          <w:szCs w:val="24"/>
          <w:u w:val="single"/>
        </w:rPr>
      </w:pPr>
      <w:r>
        <w:rPr>
          <w:rFonts w:eastAsiaTheme="minorEastAsia"/>
          <w:b/>
          <w:sz w:val="28"/>
          <w:szCs w:val="24"/>
        </w:rPr>
        <w:t>GRAFIE</w:t>
      </w:r>
      <w:r w:rsidRPr="00EC529D">
        <w:rPr>
          <w:rFonts w:eastAsiaTheme="minorEastAsia"/>
          <w:b/>
          <w:sz w:val="28"/>
          <w:szCs w:val="24"/>
          <w:u w:val="single"/>
        </w:rPr>
        <w:t>K</w:t>
      </w:r>
    </w:p>
    <w:p w:rsidR="00EC529D" w:rsidRDefault="00EC529D" w:rsidP="00EC529D">
      <w:pPr>
        <w:rPr>
          <w:rFonts w:eastAsiaTheme="minorEastAsia"/>
          <w:b/>
          <w:sz w:val="28"/>
          <w:szCs w:val="24"/>
          <w:u w:val="single"/>
        </w:rPr>
      </w:pPr>
      <w:r>
        <w:rPr>
          <w:noProof/>
          <w:lang w:val="en-US"/>
        </w:rPr>
        <w:drawing>
          <wp:inline distT="0" distB="0" distL="0" distR="0" wp14:anchorId="242B83B9" wp14:editId="34690DB9">
            <wp:extent cx="5267325" cy="1809750"/>
            <wp:effectExtent l="0" t="0" r="9525" b="0"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29D" w:rsidRDefault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sz w:val="28"/>
          <w:szCs w:val="24"/>
        </w:rPr>
      </w:pPr>
    </w:p>
    <w:p w:rsidR="00EC529D" w:rsidRPr="00EC529D" w:rsidRDefault="00EC529D" w:rsidP="00EC529D">
      <w:pPr>
        <w:rPr>
          <w:rFonts w:eastAsiaTheme="minorEastAsia"/>
          <w:b/>
          <w:sz w:val="28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4"/>
            </w:rPr>
            <w:lastRenderedPageBreak/>
            <m:t>f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x-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8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+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6x+8</m:t>
              </m:r>
            </m:den>
          </m:f>
        </m:oMath>
      </m:oMathPara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DOMEIN</w:t>
      </w: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NULPUNTEN</w:t>
      </w: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ASYMPTOTEN</w:t>
      </w: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TEKENVERLOOP</w:t>
      </w: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b/>
          <w:sz w:val="28"/>
          <w:szCs w:val="24"/>
          <w:u w:val="single"/>
        </w:rPr>
      </w:pPr>
      <w:r>
        <w:rPr>
          <w:rFonts w:eastAsiaTheme="minorEastAsia"/>
          <w:b/>
          <w:sz w:val="28"/>
          <w:szCs w:val="24"/>
        </w:rPr>
        <w:t>GRAFIE</w:t>
      </w:r>
      <w:r w:rsidRPr="00EC529D">
        <w:rPr>
          <w:rFonts w:eastAsiaTheme="minorEastAsia"/>
          <w:b/>
          <w:sz w:val="28"/>
          <w:szCs w:val="24"/>
          <w:u w:val="single"/>
        </w:rPr>
        <w:t>K</w:t>
      </w:r>
    </w:p>
    <w:p w:rsidR="00EC529D" w:rsidRDefault="00EC529D" w:rsidP="00EC529D">
      <w:pPr>
        <w:rPr>
          <w:rFonts w:eastAsiaTheme="minorEastAsia"/>
          <w:b/>
          <w:sz w:val="28"/>
          <w:szCs w:val="24"/>
          <w:u w:val="single"/>
        </w:rPr>
      </w:pPr>
      <w:r>
        <w:rPr>
          <w:noProof/>
          <w:lang w:val="en-US"/>
        </w:rPr>
        <w:drawing>
          <wp:inline distT="0" distB="0" distL="0" distR="0" wp14:anchorId="5C98BD0E" wp14:editId="6A999A93">
            <wp:extent cx="5267325" cy="1809750"/>
            <wp:effectExtent l="0" t="0" r="9525" b="0"/>
            <wp:docPr id="3" name="Afbeelding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29D" w:rsidRDefault="00EC529D" w:rsidP="00EC529D">
      <w:pPr>
        <w:rPr>
          <w:rFonts w:eastAsiaTheme="minorEastAsia"/>
          <w:b/>
          <w:sz w:val="28"/>
          <w:szCs w:val="24"/>
        </w:rPr>
      </w:pPr>
    </w:p>
    <w:p w:rsidR="00EC529D" w:rsidRPr="00EC529D" w:rsidRDefault="00EC529D" w:rsidP="00EC529D">
      <w:pPr>
        <w:rPr>
          <w:rFonts w:eastAsiaTheme="minorEastAsia"/>
          <w:sz w:val="28"/>
          <w:szCs w:val="24"/>
        </w:rPr>
      </w:pPr>
    </w:p>
    <w:p w:rsidR="00B67ABB" w:rsidRPr="00EC529D" w:rsidRDefault="00B67ABB" w:rsidP="00B67ABB">
      <w:pPr>
        <w:rPr>
          <w:rFonts w:eastAsiaTheme="minorEastAsia"/>
          <w:b/>
          <w:sz w:val="28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4"/>
            </w:rPr>
            <w:lastRenderedPageBreak/>
            <m:t>f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8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-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8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 xml:space="preserve">x+6 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8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 xml:space="preserve">-5x-6 </m:t>
              </m:r>
            </m:den>
          </m:f>
        </m:oMath>
      </m:oMathPara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DOMEIN</w:t>
      </w: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NULPUNTEN</w:t>
      </w: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ASYMPTOTEN</w:t>
      </w: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TEKENVERLOOP</w:t>
      </w: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B67ABB" w:rsidRDefault="00B67ABB" w:rsidP="00B67ABB">
      <w:pPr>
        <w:rPr>
          <w:rFonts w:eastAsiaTheme="minorEastAsia"/>
          <w:b/>
          <w:sz w:val="28"/>
          <w:szCs w:val="24"/>
          <w:u w:val="single"/>
        </w:rPr>
      </w:pPr>
      <w:r>
        <w:rPr>
          <w:rFonts w:eastAsiaTheme="minorEastAsia"/>
          <w:b/>
          <w:sz w:val="28"/>
          <w:szCs w:val="24"/>
        </w:rPr>
        <w:t>GRAFIE</w:t>
      </w:r>
      <w:r w:rsidRPr="00EC529D">
        <w:rPr>
          <w:rFonts w:eastAsiaTheme="minorEastAsia"/>
          <w:b/>
          <w:sz w:val="28"/>
          <w:szCs w:val="24"/>
          <w:u w:val="single"/>
        </w:rPr>
        <w:t>K</w:t>
      </w:r>
    </w:p>
    <w:p w:rsidR="00B67ABB" w:rsidRDefault="00B67ABB" w:rsidP="00B67ABB">
      <w:pPr>
        <w:rPr>
          <w:rFonts w:eastAsiaTheme="minorEastAsia"/>
          <w:b/>
          <w:sz w:val="28"/>
          <w:szCs w:val="24"/>
          <w:u w:val="single"/>
        </w:rPr>
      </w:pPr>
      <w:r>
        <w:rPr>
          <w:noProof/>
          <w:lang w:val="en-US"/>
        </w:rPr>
        <w:drawing>
          <wp:inline distT="0" distB="0" distL="0" distR="0" wp14:anchorId="5C98BD0E" wp14:editId="6A999A93">
            <wp:extent cx="5267325" cy="1809750"/>
            <wp:effectExtent l="0" t="0" r="9525" b="0"/>
            <wp:docPr id="4" name="Afbeelding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EC529D" w:rsidRPr="00EC529D" w:rsidRDefault="00EC529D" w:rsidP="00EC529D">
      <w:pPr>
        <w:rPr>
          <w:rFonts w:eastAsiaTheme="minorEastAsia"/>
          <w:sz w:val="28"/>
          <w:szCs w:val="24"/>
        </w:rPr>
      </w:pPr>
    </w:p>
    <w:p w:rsidR="00B67ABB" w:rsidRPr="00EC529D" w:rsidRDefault="00B67ABB" w:rsidP="00B67ABB">
      <w:pPr>
        <w:rPr>
          <w:rFonts w:eastAsiaTheme="minorEastAsia"/>
          <w:b/>
          <w:sz w:val="28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4"/>
            </w:rPr>
            <w:lastRenderedPageBreak/>
            <m:t>f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2x-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x+2</m:t>
              </m:r>
            </m:den>
          </m:f>
        </m:oMath>
      </m:oMathPara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DOMEIN</w:t>
      </w: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NULPUNTEN</w:t>
      </w: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ASYMPTOTEN</w:t>
      </w: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TEKENVERLOOP</w:t>
      </w: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B67ABB" w:rsidRDefault="00B67ABB" w:rsidP="00B67ABB">
      <w:pPr>
        <w:rPr>
          <w:rFonts w:eastAsiaTheme="minorEastAsia"/>
          <w:b/>
          <w:sz w:val="28"/>
          <w:szCs w:val="24"/>
          <w:u w:val="single"/>
        </w:rPr>
      </w:pPr>
      <w:r>
        <w:rPr>
          <w:rFonts w:eastAsiaTheme="minorEastAsia"/>
          <w:b/>
          <w:sz w:val="28"/>
          <w:szCs w:val="24"/>
        </w:rPr>
        <w:t>GRAFIE</w:t>
      </w:r>
      <w:r w:rsidRPr="00EC529D">
        <w:rPr>
          <w:rFonts w:eastAsiaTheme="minorEastAsia"/>
          <w:b/>
          <w:sz w:val="28"/>
          <w:szCs w:val="24"/>
          <w:u w:val="single"/>
        </w:rPr>
        <w:t>K</w:t>
      </w:r>
    </w:p>
    <w:p w:rsidR="00B67ABB" w:rsidRDefault="00B67ABB" w:rsidP="00B67ABB">
      <w:pPr>
        <w:rPr>
          <w:rFonts w:eastAsiaTheme="minorEastAsia"/>
          <w:b/>
          <w:sz w:val="28"/>
          <w:szCs w:val="24"/>
          <w:u w:val="single"/>
        </w:rPr>
      </w:pPr>
      <w:r>
        <w:rPr>
          <w:noProof/>
          <w:lang w:val="en-US"/>
        </w:rPr>
        <w:drawing>
          <wp:inline distT="0" distB="0" distL="0" distR="0" wp14:anchorId="5C98BD0E" wp14:editId="6A999A93">
            <wp:extent cx="5267325" cy="1809750"/>
            <wp:effectExtent l="0" t="0" r="9525" b="0"/>
            <wp:docPr id="6" name="Afbeelding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ABB" w:rsidRDefault="00B67ABB" w:rsidP="00B67ABB">
      <w:pPr>
        <w:rPr>
          <w:rFonts w:eastAsiaTheme="minorEastAsia"/>
          <w:b/>
          <w:sz w:val="28"/>
          <w:szCs w:val="24"/>
        </w:rPr>
      </w:pPr>
    </w:p>
    <w:p w:rsidR="00EC529D" w:rsidRDefault="00EC529D" w:rsidP="00EC529D">
      <w:pPr>
        <w:rPr>
          <w:rFonts w:eastAsiaTheme="minorEastAsia"/>
          <w:sz w:val="28"/>
          <w:szCs w:val="24"/>
        </w:rPr>
      </w:pPr>
    </w:p>
    <w:p w:rsidR="00D50B14" w:rsidRPr="00EC529D" w:rsidRDefault="00D50B14" w:rsidP="00D50B14">
      <w:pPr>
        <w:rPr>
          <w:rFonts w:eastAsiaTheme="minorEastAsia"/>
          <w:b/>
          <w:sz w:val="28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4"/>
            </w:rPr>
            <w:lastRenderedPageBreak/>
            <m:t>f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8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-5x+6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4"/>
                </w:rPr>
                <m:t>x+2</m:t>
              </m:r>
            </m:den>
          </m:f>
        </m:oMath>
      </m:oMathPara>
    </w:p>
    <w:p w:rsidR="00D50B14" w:rsidRDefault="00D50B14" w:rsidP="00D50B14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DOMEIN</w:t>
      </w:r>
    </w:p>
    <w:p w:rsidR="00D50B14" w:rsidRDefault="00D50B14" w:rsidP="00D50B14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NULPUNTEN</w:t>
      </w:r>
    </w:p>
    <w:p w:rsidR="00D50B14" w:rsidRDefault="00D50B14" w:rsidP="00D50B14">
      <w:pPr>
        <w:rPr>
          <w:rFonts w:eastAsiaTheme="minorEastAsia"/>
          <w:b/>
          <w:sz w:val="28"/>
          <w:szCs w:val="24"/>
        </w:rPr>
      </w:pPr>
    </w:p>
    <w:p w:rsidR="00D50B14" w:rsidRDefault="00D50B14" w:rsidP="00D50B14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ASYMPTOTEN</w:t>
      </w:r>
    </w:p>
    <w:p w:rsidR="00D50B14" w:rsidRDefault="00D50B14" w:rsidP="00D50B14">
      <w:pPr>
        <w:rPr>
          <w:rFonts w:eastAsiaTheme="minorEastAsia"/>
          <w:b/>
          <w:sz w:val="28"/>
          <w:szCs w:val="24"/>
        </w:rPr>
      </w:pPr>
    </w:p>
    <w:p w:rsidR="00D50B14" w:rsidRDefault="00D50B14" w:rsidP="00D50B14">
      <w:pPr>
        <w:rPr>
          <w:rFonts w:eastAsiaTheme="minorEastAsia"/>
          <w:b/>
          <w:sz w:val="28"/>
          <w:szCs w:val="24"/>
        </w:rPr>
      </w:pPr>
    </w:p>
    <w:p w:rsidR="00D50B14" w:rsidRDefault="00D50B14" w:rsidP="00D50B14">
      <w:pPr>
        <w:rPr>
          <w:rFonts w:eastAsiaTheme="minorEastAsia"/>
          <w:b/>
          <w:sz w:val="28"/>
          <w:szCs w:val="24"/>
        </w:rPr>
      </w:pPr>
    </w:p>
    <w:p w:rsidR="00D50B14" w:rsidRDefault="00D50B14" w:rsidP="00D50B14">
      <w:pPr>
        <w:rPr>
          <w:rFonts w:eastAsiaTheme="minorEastAsia"/>
          <w:b/>
          <w:sz w:val="28"/>
          <w:szCs w:val="24"/>
        </w:rPr>
      </w:pPr>
    </w:p>
    <w:p w:rsidR="00D50B14" w:rsidRDefault="00D50B14" w:rsidP="00D50B14">
      <w:pPr>
        <w:rPr>
          <w:rFonts w:eastAsiaTheme="minorEastAsia"/>
          <w:b/>
          <w:sz w:val="28"/>
          <w:szCs w:val="24"/>
        </w:rPr>
      </w:pPr>
    </w:p>
    <w:p w:rsidR="00D50B14" w:rsidRDefault="00D50B14" w:rsidP="00D50B14">
      <w:pPr>
        <w:rPr>
          <w:rFonts w:eastAsiaTheme="minorEastAsia"/>
          <w:b/>
          <w:sz w:val="28"/>
          <w:szCs w:val="24"/>
        </w:rPr>
      </w:pPr>
    </w:p>
    <w:p w:rsidR="00D50B14" w:rsidRDefault="00D50B14" w:rsidP="00D50B14">
      <w:pPr>
        <w:rPr>
          <w:rFonts w:eastAsiaTheme="minorEastAsia"/>
          <w:b/>
          <w:sz w:val="28"/>
          <w:szCs w:val="24"/>
        </w:rPr>
      </w:pPr>
      <w:r>
        <w:rPr>
          <w:rFonts w:eastAsiaTheme="minorEastAsia"/>
          <w:b/>
          <w:sz w:val="28"/>
          <w:szCs w:val="24"/>
        </w:rPr>
        <w:t>TEKENVERLOOP</w:t>
      </w:r>
    </w:p>
    <w:p w:rsidR="00D50B14" w:rsidRDefault="00D50B14" w:rsidP="00D50B14">
      <w:pPr>
        <w:rPr>
          <w:rFonts w:eastAsiaTheme="minorEastAsia"/>
          <w:b/>
          <w:sz w:val="28"/>
          <w:szCs w:val="24"/>
        </w:rPr>
      </w:pPr>
    </w:p>
    <w:p w:rsidR="00D50B14" w:rsidRDefault="00D50B14" w:rsidP="00D50B14">
      <w:pPr>
        <w:rPr>
          <w:rFonts w:eastAsiaTheme="minorEastAsia"/>
          <w:b/>
          <w:sz w:val="28"/>
          <w:szCs w:val="24"/>
        </w:rPr>
      </w:pPr>
    </w:p>
    <w:p w:rsidR="00D50B14" w:rsidRDefault="00D50B14" w:rsidP="00D50B14">
      <w:pPr>
        <w:rPr>
          <w:rFonts w:eastAsiaTheme="minorEastAsia"/>
          <w:b/>
          <w:sz w:val="28"/>
          <w:szCs w:val="24"/>
        </w:rPr>
      </w:pPr>
    </w:p>
    <w:p w:rsidR="00D50B14" w:rsidRDefault="00D50B14" w:rsidP="00D50B14">
      <w:pPr>
        <w:rPr>
          <w:rFonts w:eastAsiaTheme="minorEastAsia"/>
          <w:b/>
          <w:sz w:val="28"/>
          <w:szCs w:val="24"/>
          <w:u w:val="single"/>
        </w:rPr>
      </w:pPr>
      <w:r>
        <w:rPr>
          <w:rFonts w:eastAsiaTheme="minorEastAsia"/>
          <w:b/>
          <w:sz w:val="28"/>
          <w:szCs w:val="24"/>
        </w:rPr>
        <w:t>GRAFIE</w:t>
      </w:r>
      <w:r w:rsidRPr="00EC529D">
        <w:rPr>
          <w:rFonts w:eastAsiaTheme="minorEastAsia"/>
          <w:b/>
          <w:sz w:val="28"/>
          <w:szCs w:val="24"/>
          <w:u w:val="single"/>
        </w:rPr>
        <w:t>K</w:t>
      </w:r>
    </w:p>
    <w:p w:rsidR="00D50B14" w:rsidRDefault="00D50B14" w:rsidP="00D50B14">
      <w:pPr>
        <w:rPr>
          <w:rFonts w:eastAsiaTheme="minorEastAsia"/>
          <w:b/>
          <w:sz w:val="28"/>
          <w:szCs w:val="24"/>
          <w:u w:val="single"/>
        </w:rPr>
      </w:pPr>
      <w:r>
        <w:rPr>
          <w:noProof/>
          <w:lang w:val="en-US"/>
        </w:rPr>
        <w:drawing>
          <wp:inline distT="0" distB="0" distL="0" distR="0" wp14:anchorId="5C98BD0E" wp14:editId="6A999A93">
            <wp:extent cx="5267325" cy="1809750"/>
            <wp:effectExtent l="0" t="0" r="9525" b="0"/>
            <wp:docPr id="7" name="Afbeelding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B14" w:rsidRDefault="00D50B14" w:rsidP="00D50B14">
      <w:pPr>
        <w:rPr>
          <w:rFonts w:eastAsiaTheme="minorEastAsia"/>
          <w:b/>
          <w:sz w:val="28"/>
          <w:szCs w:val="24"/>
        </w:rPr>
      </w:pPr>
    </w:p>
    <w:p w:rsidR="00EC529D" w:rsidRPr="00EC529D" w:rsidRDefault="00EC529D" w:rsidP="00EC529D">
      <w:pPr>
        <w:jc w:val="center"/>
        <w:rPr>
          <w:rFonts w:eastAsiaTheme="minorEastAsia"/>
          <w:sz w:val="28"/>
          <w:szCs w:val="24"/>
        </w:rPr>
      </w:pPr>
      <w:bookmarkStart w:id="0" w:name="_GoBack"/>
      <w:bookmarkEnd w:id="0"/>
    </w:p>
    <w:sectPr w:rsidR="00EC529D" w:rsidRPr="00EC529D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4FA" w:rsidRDefault="004C34FA" w:rsidP="00DA135C">
      <w:pPr>
        <w:spacing w:after="0" w:line="240" w:lineRule="auto"/>
      </w:pPr>
      <w:r>
        <w:separator/>
      </w:r>
    </w:p>
  </w:endnote>
  <w:endnote w:type="continuationSeparator" w:id="0">
    <w:p w:rsidR="004C34FA" w:rsidRDefault="004C34FA" w:rsidP="00DA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35C" w:rsidRDefault="00DA135C">
    <w:pPr>
      <w:pStyle w:val="Voettekst"/>
    </w:pPr>
    <w:r>
      <w:rPr>
        <w:noProof/>
        <w:lang w:val="en-US"/>
      </w:rPr>
      <mc:AlternateContent>
        <mc:Choice Requires="wps">
          <w:drawing>
            <wp:inline distT="0" distB="0" distL="0" distR="0">
              <wp:extent cx="565785" cy="191770"/>
              <wp:effectExtent l="0" t="0" r="0" b="0"/>
              <wp:docPr id="5" name="Rechthoe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135C" w:rsidRDefault="00DA135C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ED7D31" w:themeColor="accent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D50B14" w:rsidRPr="00D50B14">
                            <w:rPr>
                              <w:noProof/>
                              <w:color w:val="ED7D31" w:themeColor="accent2"/>
                              <w:lang w:val="nl-NL"/>
                            </w:rPr>
                            <w:t>6</w:t>
                          </w:r>
                          <w:r>
                            <w:rPr>
                              <w:color w:val="ED7D31" w:themeColor="accent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Rechthoek 5" o:spid="_x0000_s1026" style="width:44.55pt;height:15.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" filled="f" fillcolor="#c0504d" stroked="f" strokecolor="#5c83b4" strokeweight="2.25pt">
              <v:textbox inset=",0,,0">
                <w:txbxContent>
                  <w:p w:rsidR="00DA135C" w:rsidRDefault="00DA135C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ED7D31" w:themeColor="accent2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D50B14" w:rsidRPr="00D50B14">
                      <w:rPr>
                        <w:noProof/>
                        <w:color w:val="ED7D31" w:themeColor="accent2"/>
                        <w:lang w:val="nl-NL"/>
                      </w:rPr>
                      <w:t>6</w:t>
                    </w:r>
                    <w:r>
                      <w:rPr>
                        <w:color w:val="ED7D31" w:themeColor="accent2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  <w:r>
      <w:t xml:space="preserve">Rationale </w:t>
    </w:r>
    <w:r w:rsidR="00EC529D">
      <w:t>Functies</w:t>
    </w:r>
    <w:r>
      <w:ptab w:relativeTo="margin" w:alignment="center" w:leader="none"/>
    </w:r>
    <w:r>
      <w:ptab w:relativeTo="margin" w:alignment="right" w:leader="none"/>
    </w:r>
    <w:r>
      <w:t>Jozef Aerts Januari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4FA" w:rsidRDefault="004C34FA" w:rsidP="00DA135C">
      <w:pPr>
        <w:spacing w:after="0" w:line="240" w:lineRule="auto"/>
      </w:pPr>
      <w:r>
        <w:separator/>
      </w:r>
    </w:p>
  </w:footnote>
  <w:footnote w:type="continuationSeparator" w:id="0">
    <w:p w:rsidR="004C34FA" w:rsidRDefault="004C34FA" w:rsidP="00DA1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35C" w:rsidRDefault="00DA135C">
    <w:pPr>
      <w:pStyle w:val="Koptekst"/>
    </w:pPr>
    <w:r>
      <w:rPr>
        <w:noProof/>
        <w:lang w:val="en-US"/>
      </w:rPr>
      <w:drawing>
        <wp:inline distT="0" distB="0" distL="0" distR="0">
          <wp:extent cx="5905500" cy="3810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nerKaVoskenslaan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2819" cy="384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135C" w:rsidRDefault="00DA135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3C"/>
    <w:rsid w:val="00112D3C"/>
    <w:rsid w:val="002E7163"/>
    <w:rsid w:val="003D494A"/>
    <w:rsid w:val="004C34FA"/>
    <w:rsid w:val="004E66C1"/>
    <w:rsid w:val="0091151B"/>
    <w:rsid w:val="00B67ABB"/>
    <w:rsid w:val="00BF1F3C"/>
    <w:rsid w:val="00CA3C53"/>
    <w:rsid w:val="00D50B14"/>
    <w:rsid w:val="00D75796"/>
    <w:rsid w:val="00DA135C"/>
    <w:rsid w:val="00DE3AED"/>
    <w:rsid w:val="00E411F3"/>
    <w:rsid w:val="00E67FBD"/>
    <w:rsid w:val="00EC529D"/>
    <w:rsid w:val="00F8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A0D7B7-15A2-4A71-95F3-24CC3E53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411F3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DA13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135C"/>
    <w:rPr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DA13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135C"/>
    <w:rPr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aerts</dc:creator>
  <cp:keywords/>
  <dc:description/>
  <cp:lastModifiedBy>jef aerts</cp:lastModifiedBy>
  <cp:revision>3</cp:revision>
  <dcterms:created xsi:type="dcterms:W3CDTF">2016-01-30T18:04:00Z</dcterms:created>
  <dcterms:modified xsi:type="dcterms:W3CDTF">2016-01-30T18:34:00Z</dcterms:modified>
</cp:coreProperties>
</file>