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EF91" w14:textId="77777777" w:rsidR="004171F9" w:rsidRPr="004E6D38" w:rsidRDefault="004171F9" w:rsidP="004E6D38">
      <w:pPr>
        <w:pStyle w:val="Kop2"/>
        <w:numPr>
          <w:ilvl w:val="1"/>
          <w:numId w:val="0"/>
        </w:numPr>
        <w:spacing w:before="280" w:after="240"/>
        <w:jc w:val="both"/>
      </w:pPr>
      <w:bookmarkStart w:id="0" w:name="_Toc130720797"/>
      <w:bookmarkStart w:id="1" w:name="_Toc156467885"/>
      <w:r w:rsidRPr="004E6D38">
        <w:t>Onbepaalde integralen veeltermfuncties</w:t>
      </w:r>
      <w:bookmarkEnd w:id="0"/>
      <w:bookmarkEnd w:id="1"/>
    </w:p>
    <w:p w14:paraId="627D0292" w14:textId="77777777" w:rsidR="004171F9" w:rsidRPr="00A93221" w:rsidRDefault="004171F9" w:rsidP="0041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eastAsiaTheme="minorEastAsia" w:hAnsi="Cambria Math"/>
          <w:color w:val="FF0000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 xml:space="preserve">Oplossingen 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</w:rPr>
              <m:t>3</m:t>
            </m:r>
          </m:den>
        </m:f>
        <m:r>
          <w:rPr>
            <w:rFonts w:ascii="Cambria Math" w:hAnsi="Cambria Math"/>
            <w:sz w:val="18"/>
            <w:szCs w:val="18"/>
          </w:rPr>
          <m:t>+c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+c</m:t>
            </m:r>
          </m:e>
        </m:d>
        <m:r>
          <w:rPr>
            <w:rFonts w:ascii="Cambria Math" w:hAnsi="Cambria Math"/>
            <w:sz w:val="18"/>
            <w:szCs w:val="18"/>
          </w:rPr>
          <m:t>2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+x+c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8"/>
                <w:szCs w:val="18"/>
              </w:rPr>
              <m:t>+x+c</m:t>
            </m: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e>
        </m:d>
        <m:r>
          <w:rPr>
            <w:rFonts w:ascii="Cambria Math" w:eastAsiaTheme="minorEastAsia" w:hAnsi="Cambria Math"/>
            <w:sz w:val="18"/>
            <w:szCs w:val="18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-7x+c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2x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+x+c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-15x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8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7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5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3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+c</m:t>
        </m:r>
      </m:oMath>
      <w:r w:rsidRPr="00A93221">
        <w:rPr>
          <w:rFonts w:ascii="Cambria Math" w:eastAsiaTheme="minorEastAsia" w:hAnsi="Cambria Math"/>
          <w:color w:val="FF0000"/>
          <w:sz w:val="18"/>
          <w:szCs w:val="18"/>
        </w:rPr>
        <w:t>|2x+c|</w:t>
      </w:r>
      <m:oMath>
        <m:r>
          <w:rPr>
            <w:rFonts w:ascii="Cambria Math" w:eastAsiaTheme="minorEastAsia" w:hAnsi="Cambria Math"/>
            <w:color w:val="FF0000"/>
            <w:sz w:val="18"/>
            <w:szCs w:val="1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6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5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4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+c|-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6x</m:t>
            </m:r>
          </m:e>
          <m:sup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  <w:sz w:val="18"/>
            <w:szCs w:val="18"/>
          </w:rPr>
          <m:t>+c</m:t>
        </m:r>
      </m:oMath>
    </w:p>
    <w:p w14:paraId="1D98D377" w14:textId="77777777" w:rsidR="00AF40A6" w:rsidRDefault="00AF40A6" w:rsidP="00AF40A6">
      <w:pPr>
        <w:pStyle w:val="Kop2"/>
      </w:pPr>
      <w:bookmarkStart w:id="2" w:name="_Toc130720798"/>
      <w:bookmarkStart w:id="3" w:name="_Toc156467886"/>
      <w:r>
        <w:t>Bepaalde integralen van veeltermen</w:t>
      </w:r>
      <w:bookmarkEnd w:id="2"/>
      <w:bookmarkEnd w:id="3"/>
    </w:p>
    <w:p w14:paraId="5F37CBA4" w14:textId="06434D5A" w:rsidR="002B4725" w:rsidRDefault="006062E6" w:rsidP="004E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eastAsiaTheme="minorEastAsia" w:hAnsi="Cambria Math"/>
        </w:rPr>
      </w:pPr>
      <w:r w:rsidRPr="00B22977">
        <w:rPr>
          <w:rFonts w:ascii="Cambria Math" w:eastAsiaTheme="minorEastAsia" w:hAnsi="Cambria Math"/>
        </w:rPr>
        <w:t>Oplossingen 4|2,33</w:t>
      </w:r>
      <w:r>
        <w:rPr>
          <w:rFonts w:ascii="Cambria Math" w:eastAsiaTheme="minorEastAsia" w:hAnsi="Cambria Math"/>
        </w:rPr>
        <w:t>|</w:t>
      </w:r>
      <w:r w:rsidRPr="002F3908">
        <w:rPr>
          <w:rFonts w:ascii="Cambria Math" w:eastAsiaTheme="minorEastAsia" w:hAnsi="Cambria Math"/>
          <w:color w:val="FF0000"/>
        </w:rPr>
        <w:t>31,67</w:t>
      </w:r>
      <w:r>
        <w:rPr>
          <w:rFonts w:ascii="Cambria Math" w:eastAsiaTheme="minorEastAsia" w:hAnsi="Cambria Math"/>
        </w:rPr>
        <w:t>|-43,75|-4,5|16</w:t>
      </w:r>
    </w:p>
    <w:p w14:paraId="79337C20" w14:textId="472DE278" w:rsidR="0014405B" w:rsidRPr="004E6D38" w:rsidRDefault="0014405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4" w:name="_Toc130720799"/>
      <w:bookmarkStart w:id="5" w:name="_Toc156467887"/>
      <w:r w:rsidRPr="004E6D3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Partiele integratie</w:t>
      </w:r>
      <w:bookmarkEnd w:id="4"/>
      <w:bookmarkEnd w:id="5"/>
    </w:p>
    <w:p w14:paraId="1F276A1B" w14:textId="77777777" w:rsidR="00B55213" w:rsidRPr="00663AC2" w:rsidRDefault="00B55213" w:rsidP="00B5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  <w:sz w:val="18"/>
          <w:szCs w:val="18"/>
        </w:rPr>
      </w:pPr>
      <w:r w:rsidRPr="00663AC2">
        <w:rPr>
          <w:rFonts w:ascii="Cambria Math" w:hAnsi="Cambria Math"/>
          <w:sz w:val="18"/>
          <w:szCs w:val="18"/>
        </w:rPr>
        <w:t xml:space="preserve">Oplossingen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x-1</m:t>
            </m:r>
          </m:e>
        </m:d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sz w:val="18"/>
            <w:szCs w:val="18"/>
          </w:rPr>
          <m:t>+c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41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41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+c</m:t>
            </m:r>
          </m:e>
        </m:d>
        <m:r>
          <w:rPr>
            <w:rFonts w:ascii="Cambria Math" w:hAnsi="Cambria Math"/>
            <w:sz w:val="18"/>
            <w:szCs w:val="18"/>
          </w:rPr>
          <m:t>x</m:t>
        </m:r>
        <m:func>
          <m:fun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sz w:val="18"/>
                <w:szCs w:val="18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18"/>
                    <w:szCs w:val="18"/>
                  </w:rPr>
                  <m:t xml:space="preserve">x+c |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color w:val="FF0000"/>
                        <w:sz w:val="18"/>
                        <w:szCs w:val="18"/>
                      </w:rPr>
                      <m:t>+2xcos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color w:val="FF0000"/>
                        <w:sz w:val="18"/>
                        <w:szCs w:val="18"/>
                      </w:rPr>
                      <m:t>-2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18"/>
                        <w:szCs w:val="18"/>
                      </w:rPr>
                      <m:t>sin⁡</m:t>
                    </m:r>
                    <m:r>
                      <w:rPr>
                        <w:rFonts w:ascii="Cambria Math" w:hAnsi="Cambria Math"/>
                        <w:color w:val="FF0000"/>
                        <w:sz w:val="18"/>
                        <w:szCs w:val="18"/>
                      </w:rPr>
                      <m:t>(x)</m:t>
                    </m:r>
                  </m:e>
                </m:d>
              </m:e>
            </m:func>
          </m:e>
        </m:func>
        <m:r>
          <w:rPr>
            <w:rFonts w:ascii="Cambria Math" w:hAnsi="Cambria Math"/>
            <w:sz w:val="18"/>
            <w:szCs w:val="18"/>
          </w:rPr>
          <m:t>+c</m:t>
        </m:r>
      </m:oMath>
    </w:p>
    <w:p w14:paraId="1B9751F8" w14:textId="77777777" w:rsidR="00AD53A6" w:rsidRDefault="00AD53A6" w:rsidP="00AD53A6">
      <w:pPr>
        <w:pStyle w:val="Kop2"/>
        <w:rPr>
          <w:rFonts w:eastAsiaTheme="minorEastAsia"/>
        </w:rPr>
      </w:pPr>
      <w:bookmarkStart w:id="6" w:name="_Toc130720801"/>
      <w:bookmarkStart w:id="7" w:name="_Toc156467889"/>
      <w:r>
        <w:rPr>
          <w:rFonts w:eastAsiaTheme="minorEastAsia"/>
        </w:rPr>
        <w:t xml:space="preserve">Integralen met </w:t>
      </w:r>
      <w:proofErr w:type="spellStart"/>
      <w:r>
        <w:rPr>
          <w:rFonts w:eastAsiaTheme="minorEastAsia"/>
        </w:rPr>
        <w:t>partieelbreuken</w:t>
      </w:r>
      <w:bookmarkEnd w:id="6"/>
      <w:bookmarkEnd w:id="7"/>
      <w:proofErr w:type="spellEnd"/>
    </w:p>
    <w:p w14:paraId="37441FB0" w14:textId="0B3C4C83" w:rsidR="00AD53A6" w:rsidRPr="00AD53A6" w:rsidRDefault="00D76135" w:rsidP="00AD53A6"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Oplossingen </w:t>
      </w:r>
      <w:proofErr w:type="spellStart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ln</w:t>
      </w:r>
      <w:proofErr w:type="spellEnd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(x-3) - </w:t>
      </w:r>
      <w:proofErr w:type="spellStart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ln</w:t>
      </w:r>
      <w:proofErr w:type="spellEnd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(x-2)+c | </w:t>
      </w:r>
      <w:proofErr w:type="spellStart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ln</w:t>
      </w:r>
      <w:proofErr w:type="spellEnd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(x-5) - </w:t>
      </w:r>
      <w:proofErr w:type="spellStart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ln</w:t>
      </w:r>
      <w:proofErr w:type="spellEnd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(x-1)+c | </w:t>
      </w:r>
      <w:proofErr w:type="spellStart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ln</w:t>
      </w:r>
      <w:proofErr w:type="spellEnd"/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 xml:space="preserve">(x-2) + 2ln(x+4)+c | </w:t>
      </w:r>
      <w:r w:rsidRPr="00663AC2">
        <w:rPr>
          <w:rFonts w:ascii="Cambria Math" w:eastAsiaTheme="minorEastAsia" w:hAnsi="Cambria Math"/>
          <w:color w:val="FF0000"/>
          <w:sz w:val="20"/>
          <w:szCs w:val="20"/>
          <w:bdr w:val="single" w:sz="4" w:space="0" w:color="auto"/>
        </w:rPr>
        <w:t xml:space="preserve">3ln(x-3) + 2ln(x+4) +c </w:t>
      </w:r>
      <w:r w:rsidRPr="00663AC2">
        <w:rPr>
          <w:rFonts w:ascii="Cambria Math" w:eastAsiaTheme="minorEastAsia" w:hAnsi="Cambria Math"/>
          <w:sz w:val="20"/>
          <w:szCs w:val="20"/>
          <w:bdr w:val="single" w:sz="4" w:space="0" w:color="auto"/>
        </w:rPr>
        <w:t>|</w:t>
      </w:r>
    </w:p>
    <w:p w14:paraId="0D490E2B" w14:textId="77777777" w:rsidR="00D0012B" w:rsidRPr="00CE7E64" w:rsidRDefault="00D0012B" w:rsidP="00D00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0"/>
          <w:szCs w:val="20"/>
        </w:rPr>
      </w:pPr>
      <w:r w:rsidRPr="00CE7E64">
        <w:rPr>
          <w:color w:val="FF0000"/>
          <w:sz w:val="20"/>
          <w:szCs w:val="20"/>
        </w:rPr>
        <w:t xml:space="preserve">Oplossing : </w:t>
      </w:r>
      <m:oMath>
        <m:r>
          <w:rPr>
            <w:rFonts w:ascii="Cambria Math" w:hAnsi="Cambria Math"/>
            <w:color w:val="FF0000"/>
            <w:sz w:val="20"/>
            <w:szCs w:val="20"/>
          </w:rPr>
          <m:t>2</m:t>
        </m:r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x-2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+3ln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x-3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>+c |</m:t>
        </m:r>
      </m:oMath>
      <w:r w:rsidRPr="00CE7E64">
        <w:rPr>
          <w:rFonts w:eastAsiaTheme="minorEastAsia"/>
          <w:color w:val="FF0000"/>
          <w:sz w:val="20"/>
          <w:szCs w:val="20"/>
        </w:rPr>
        <w:t xml:space="preserve">  </w:t>
      </w:r>
      <m:oMath>
        <m:r>
          <w:rPr>
            <w:rFonts w:ascii="Cambria Math" w:hAnsi="Cambria Math"/>
            <w:color w:val="FF0000"/>
            <w:sz w:val="20"/>
            <w:szCs w:val="20"/>
          </w:rPr>
          <m:t>7</m:t>
        </m:r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x+4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-3ln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x-2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>+c |</m:t>
        </m:r>
      </m:oMath>
      <w:r w:rsidRPr="00CE7E64">
        <w:rPr>
          <w:rFonts w:eastAsiaTheme="minorEastAsia"/>
          <w:color w:val="FF0000"/>
          <w:sz w:val="20"/>
          <w:szCs w:val="20"/>
        </w:rPr>
        <w:t xml:space="preserve">  </w:t>
      </w:r>
      <m:oMath>
        <m:r>
          <w:rPr>
            <w:rFonts w:ascii="Cambria Math" w:hAnsi="Cambria Math"/>
            <w:color w:val="FF0000"/>
            <w:sz w:val="20"/>
            <w:szCs w:val="20"/>
          </w:rPr>
          <m:t>3</m:t>
        </m:r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x-5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+2ln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x+2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 xml:space="preserve">+c </m:t>
        </m:r>
      </m:oMath>
      <w:r w:rsidRPr="00CE7E64">
        <w:rPr>
          <w:rFonts w:eastAsiaTheme="minorEastAsia"/>
          <w:color w:val="FF0000"/>
          <w:sz w:val="20"/>
          <w:szCs w:val="20"/>
        </w:rPr>
        <w:t xml:space="preserve">|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kern w:val="0"/>
                <w:sz w:val="20"/>
                <w:szCs w:val="20"/>
                <w:lang w:val="nl-BE" w:eastAsia="nl-NL"/>
                <w14:ligatures w14:val="none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  <m:t>5</m:t>
            </m:r>
          </m:den>
        </m:f>
        <m:r>
          <w:rPr>
            <w:rFonts w:ascii="Cambria Math" w:eastAsiaTheme="minorEastAsia" w:hAnsi="Cambria Math"/>
            <w:color w:val="FF0000"/>
            <w:sz w:val="20"/>
            <w:szCs w:val="20"/>
          </w:rPr>
          <m:t>(</m:t>
        </m:r>
        <m:r>
          <w:rPr>
            <w:rFonts w:ascii="Cambria Math" w:hAnsi="Cambria Math"/>
            <w:color w:val="FF0000"/>
            <w:sz w:val="20"/>
            <w:szCs w:val="20"/>
          </w:rPr>
          <m:t>31</m:t>
        </m:r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x+8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-26ln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x+3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>)+c |</m:t>
        </m:r>
      </m:oMath>
      <w:r w:rsidRPr="00CE7E64">
        <w:rPr>
          <w:rFonts w:eastAsiaTheme="minorEastAsia"/>
          <w:color w:val="FF0000"/>
          <w:sz w:val="20"/>
          <w:szCs w:val="20"/>
        </w:rPr>
        <w:t xml:space="preserve">  </w:t>
      </w:r>
      <m:oMath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x-1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-2ln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x-2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>+3</m:t>
        </m:r>
        <m:func>
          <m:func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x+3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 xml:space="preserve"> </m:t>
        </m:r>
      </m:oMath>
      <w:r w:rsidRPr="00CE7E64">
        <w:rPr>
          <w:rFonts w:eastAsiaTheme="minorEastAsia"/>
          <w:color w:val="FF0000"/>
          <w:sz w:val="20"/>
          <w:szCs w:val="20"/>
        </w:rPr>
        <w:t>+c |</w:t>
      </w:r>
      <m:oMath>
        <m:r>
          <w:rPr>
            <w:rFonts w:ascii="Cambria Math" w:hAnsi="Cambria Math"/>
            <w:color w:val="FF0000"/>
            <w:sz w:val="20"/>
            <w:szCs w:val="20"/>
          </w:rPr>
          <m:t>3</m:t>
        </m:r>
        <m:func>
          <m:funcPr>
            <m:ctrlPr>
              <w:rPr>
                <w:rFonts w:ascii="Cambria Math" w:hAnsi="Cambria Math"/>
                <w:color w:val="FF000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x-2</m:t>
                </m:r>
              </m:e>
            </m:d>
          </m:e>
        </m:func>
        <m:r>
          <w:rPr>
            <w:rFonts w:ascii="Cambria Math" w:hAnsi="Cambria Math"/>
            <w:color w:val="FF0000"/>
            <w:sz w:val="20"/>
            <w:szCs w:val="20"/>
          </w:rPr>
          <m:t>+7ln</m:t>
        </m:r>
        <m:d>
          <m:d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FF0000"/>
                <w:sz w:val="20"/>
                <w:szCs w:val="20"/>
              </w:rPr>
              <m:t>x+2</m:t>
            </m:r>
          </m:e>
        </m:d>
        <m:r>
          <w:rPr>
            <w:rFonts w:ascii="Cambria Math" w:hAnsi="Cambria Math"/>
            <w:color w:val="FF0000"/>
            <w:sz w:val="20"/>
            <w:szCs w:val="20"/>
          </w:rPr>
          <m:t>+c</m:t>
        </m:r>
      </m:oMath>
    </w:p>
    <w:p w14:paraId="7A61202A" w14:textId="77777777" w:rsidR="008253A5" w:rsidRDefault="008253A5" w:rsidP="008253A5">
      <w:pPr>
        <w:pStyle w:val="Kop3"/>
      </w:pPr>
      <w:bookmarkStart w:id="8" w:name="_Toc130720805"/>
      <w:bookmarkStart w:id="9" w:name="_Toc156467893"/>
      <w:r>
        <w:t>Integralen met machten van sinus en cosinus</w:t>
      </w:r>
      <w:bookmarkEnd w:id="8"/>
      <w:bookmarkEnd w:id="9"/>
      <w:r>
        <w:fldChar w:fldCharType="begin"/>
      </w:r>
      <w:r>
        <w:instrText xml:space="preserve"> XE "</w:instrText>
      </w:r>
      <w:r w:rsidRPr="00F239DB">
        <w:instrText>Integralen met machten van sinus en cosinus</w:instrText>
      </w:r>
      <w:r>
        <w:instrText xml:space="preserve">" </w:instrText>
      </w:r>
      <w:r>
        <w:fldChar w:fldCharType="end"/>
      </w:r>
    </w:p>
    <w:p w14:paraId="02F40CC3" w14:textId="77777777" w:rsidR="00DC4FC0" w:rsidRPr="002973DF" w:rsidRDefault="00DC4FC0" w:rsidP="00DC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E50D1">
        <w:rPr>
          <w:sz w:val="20"/>
          <w:szCs w:val="20"/>
        </w:rPr>
        <w:t xml:space="preserve">Oplossingen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x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</w:rPr>
                  <m:t>2x</m:t>
                </m:r>
              </m:e>
            </m:func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+c/</m:t>
        </m:r>
        <m:f>
          <m:f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x</m:t>
            </m:r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color w:val="FF0000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4x+2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8</m:t>
            </m:r>
          </m:den>
        </m:f>
        <m:r>
          <w:rPr>
            <w:rFonts w:ascii="Cambria Math" w:hAnsi="Cambria Math"/>
            <w:color w:val="FF0000"/>
            <w:sz w:val="20"/>
            <w:szCs w:val="20"/>
          </w:rPr>
          <m:t>+c</m:t>
        </m:r>
        <m:r>
          <w:rPr>
            <w:rFonts w:ascii="Cambria Math" w:hAnsi="Cambria Math"/>
            <w:sz w:val="20"/>
            <w:szCs w:val="20"/>
          </w:rPr>
          <m:t xml:space="preserve">/ </m:t>
        </m:r>
        <m:r>
          <w:rPr>
            <w:rFonts w:ascii="Cambria Math" w:eastAsiaTheme="minorEastAsia" w:hAnsi="Cambria Math"/>
            <w:sz w:val="20"/>
            <w:szCs w:val="20"/>
          </w:rPr>
          <m:t>3sin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+2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sin⁡</m:t>
        </m:r>
        <m:r>
          <w:rPr>
            <w:rFonts w:ascii="Cambria Math" w:eastAsiaTheme="minorEastAsia" w:hAnsi="Cambria Math"/>
            <w:sz w:val="20"/>
            <w:szCs w:val="20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+c/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8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sin2x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sin4x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32</m:t>
            </m:r>
          </m:den>
        </m:f>
      </m:oMath>
      <w:r w:rsidRPr="00AE50D1">
        <w:rPr>
          <w:rFonts w:eastAsiaTheme="minorEastAsia"/>
          <w:sz w:val="20"/>
          <w:szCs w:val="20"/>
        </w:rPr>
        <w:t xml:space="preserve"> +C</w:t>
      </w:r>
    </w:p>
    <w:p w14:paraId="676822AB" w14:textId="5A03CF18" w:rsidR="0014405B" w:rsidRPr="004E6D38" w:rsidRDefault="00CA1D8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bookmarkStart w:id="10" w:name="_Toc130720806"/>
      <w:bookmarkStart w:id="11" w:name="_Toc156467894"/>
      <w:r w:rsidRPr="004E6D38">
        <w:rPr>
          <w:rFonts w:eastAsiaTheme="majorEastAsia" w:cstheme="majorBidi"/>
          <w:color w:val="0F4761" w:themeColor="accent1" w:themeShade="BF"/>
          <w:sz w:val="28"/>
          <w:szCs w:val="28"/>
        </w:rPr>
        <w:t>Integralen met machten van tangens en cotangens</w:t>
      </w:r>
      <w:bookmarkEnd w:id="10"/>
      <w:bookmarkEnd w:id="11"/>
    </w:p>
    <w:p w14:paraId="46C6D1AB" w14:textId="77777777" w:rsidR="00B87FF4" w:rsidRPr="00B87FF4" w:rsidRDefault="00B87FF4" w:rsidP="00B87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18"/>
          <w:szCs w:val="18"/>
        </w:rPr>
      </w:pPr>
      <w:r w:rsidRPr="00B87FF4">
        <w:rPr>
          <w:sz w:val="18"/>
          <w:szCs w:val="18"/>
        </w:rPr>
        <w:t xml:space="preserve">Antwoorden: </w:t>
      </w: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ln⁡(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</m:func>
            <m:r>
              <w:rPr>
                <w:rFonts w:ascii="Cambria Math" w:hAnsi="Cambria Math"/>
                <w:sz w:val="18"/>
                <w:szCs w:val="18"/>
              </w:rPr>
              <m:t>)+c</m:t>
            </m:r>
          </m:e>
        </m:func>
      </m:oMath>
      <w:r w:rsidRPr="00B87FF4">
        <w:rPr>
          <w:rFonts w:eastAsiaTheme="minorEastAsia"/>
          <w:sz w:val="18"/>
          <w:szCs w:val="18"/>
        </w:rPr>
        <w:t xml:space="preserve"> |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18"/>
                <w:szCs w:val="18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3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-</m:t>
        </m:r>
        <m:func>
          <m:funcPr>
            <m:ctrlPr>
              <w:rPr>
                <w:rFonts w:ascii="Cambria Math" w:eastAsiaTheme="minorEastAsia" w:hAnsi="Cambria Math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18"/>
                <w:szCs w:val="18"/>
              </w:rPr>
              <m:t>tan</m:t>
            </m: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18"/>
            <w:szCs w:val="18"/>
          </w:rPr>
          <m:t>+x+c |</m:t>
        </m:r>
        <m:r>
          <w:rPr>
            <w:rFonts w:ascii="Cambria Math" w:eastAsiaTheme="minorEastAsia" w:hAnsi="Cambria Math"/>
            <w:color w:val="FF0000"/>
            <w:sz w:val="18"/>
            <w:szCs w:val="1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-cot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2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-x+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2cot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+C</m:t>
        </m:r>
        <m:r>
          <w:rPr>
            <w:rFonts w:ascii="Cambria Math" w:eastAsiaTheme="minorEastAsia" w:hAnsi="Cambria Math"/>
            <w:sz w:val="18"/>
            <w:szCs w:val="18"/>
          </w:rPr>
          <m:t xml:space="preserve"> |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3ta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3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2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+3</m:t>
        </m:r>
        <m:func>
          <m:funcPr>
            <m:ctrlP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cos</m:t>
                    </m: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  <w:sz w:val="18"/>
                            <w:szCs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FF0000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18"/>
                                <w:szCs w:val="18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18"/>
                                <w:szCs w:val="18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</m:func>
        <m:r>
          <w:rPr>
            <w:rFonts w:ascii="Cambria Math" w:eastAsiaTheme="minorEastAsia" w:hAnsi="Cambria Math"/>
            <w:color w:val="FF0000"/>
            <w:sz w:val="18"/>
            <w:szCs w:val="18"/>
          </w:rPr>
          <m:t>+c</m:t>
        </m:r>
      </m:oMath>
    </w:p>
    <w:p w14:paraId="3761A138" w14:textId="77777777" w:rsidR="00766751" w:rsidRDefault="00766751" w:rsidP="00766751">
      <w:pPr>
        <w:pStyle w:val="Kop3"/>
      </w:pPr>
      <w:bookmarkStart w:id="12" w:name="_Toc130720811"/>
      <w:bookmarkStart w:id="13" w:name="_Toc156467899"/>
      <w:r>
        <w:t xml:space="preserve">Integralen met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w:bookmarkEnd w:id="12"/>
        <w:bookmarkEnd w:id="13"/>
        <m:r>
          <w:rPr>
            <w:rFonts w:ascii="Cambria Math" w:hAnsi="Cambria Math"/>
            <w:i/>
            <w:sz w:val="24"/>
          </w:rPr>
          <w:fldChar w:fldCharType="begin"/>
        </m:r>
      </m:oMath>
      <w:r>
        <w:instrText xml:space="preserve"> XE "</w:instrText>
      </w:r>
      <w:r w:rsidRPr="00C90AAF">
        <w:instrText xml:space="preserve">Integralen met </w:instrTex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instrText xml:space="preserve">" </w:instrText>
      </w:r>
      <m:oMath>
        <m:r>
          <w:rPr>
            <w:rFonts w:ascii="Cambria Math" w:hAnsi="Cambria Math"/>
            <w:i/>
            <w:sz w:val="24"/>
          </w:rPr>
          <w:fldChar w:fldCharType="end"/>
        </m:r>
      </m:oMath>
    </w:p>
    <w:p w14:paraId="3D7A723B" w14:textId="77777777" w:rsidR="007A3333" w:rsidRPr="00C55042" w:rsidRDefault="007A3333" w:rsidP="007A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18"/>
          <w:szCs w:val="18"/>
        </w:rPr>
      </w:pPr>
      <w:r w:rsidRPr="00C55042">
        <w:rPr>
          <w:sz w:val="18"/>
          <w:szCs w:val="18"/>
        </w:rPr>
        <w:t xml:space="preserve">Antwoorden </w:t>
      </w:r>
      <m:oMath>
        <m:func>
          <m:funcPr>
            <m:ctrlPr>
              <w:rPr>
                <w:rFonts w:ascii="Cambria Math" w:hAnsi="Cambria Math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+9</m:t>
                    </m:r>
                  </m:e>
                </m:rad>
              </m:e>
            </m:d>
          </m:e>
        </m:func>
        <m:r>
          <w:rPr>
            <w:rFonts w:ascii="Cambria Math" w:hAnsi="Cambria Math"/>
            <w:sz w:val="18"/>
            <w:szCs w:val="18"/>
          </w:rPr>
          <m:t xml:space="preserve">+c | 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8"/>
                  </w:rPr>
                  <m:t>+9</m:t>
                </m:r>
              </m:e>
            </m:rad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9</m:t>
            </m:r>
            <m:func>
              <m:func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+9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+2x</m:t>
                    </m: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e>
                </m:d>
              </m:e>
            </m:func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  <m:r>
          <w:rPr>
            <w:rFonts w:ascii="Cambria Math" w:hAnsi="Cambria Math"/>
            <w:sz w:val="18"/>
            <w:szCs w:val="18"/>
          </w:rPr>
          <m:t>+c</m:t>
        </m:r>
        <m:r>
          <w:rPr>
            <w:rFonts w:ascii="Cambria Math" w:hAnsi="Cambria Math"/>
            <w:sz w:val="18"/>
            <w:szCs w:val="18"/>
          </w:rPr>
          <m:t>|</m:t>
        </m:r>
        <m:f>
          <m:fPr>
            <m:ctrlPr>
              <w:rPr>
                <w:rFonts w:ascii="Cambria Math" w:hAnsi="Cambria Math"/>
                <w:i/>
                <w:color w:val="FF0000"/>
                <w:sz w:val="18"/>
                <w:szCs w:val="1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FF0000"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18"/>
                    <w:szCs w:val="1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  <w:sz w:val="18"/>
                        <w:szCs w:val="1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8"/>
                            <w:szCs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18"/>
                                    <w:szCs w:val="18"/>
                                  </w:rPr>
                                  <m:t>9x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18"/>
                                    <w:szCs w:val="1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</w:rPr>
                              <m:t>+1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e>
                </m:d>
              </m:e>
            </m:func>
          </m:num>
          <m:den>
            <m:r>
              <w:rPr>
                <w:rFonts w:ascii="Cambria Math" w:hAnsi="Cambria Math"/>
                <w:color w:val="FF0000"/>
                <w:sz w:val="18"/>
                <w:szCs w:val="18"/>
              </w:rPr>
              <m:t>3</m:t>
            </m:r>
          </m:den>
        </m:f>
        <m:r>
          <w:rPr>
            <w:rFonts w:ascii="Cambria Math" w:hAnsi="Cambria Math"/>
            <w:color w:val="FF0000"/>
            <w:sz w:val="18"/>
            <w:szCs w:val="18"/>
          </w:rPr>
          <m:t>+c</m:t>
        </m:r>
        <m:r>
          <w:rPr>
            <w:rFonts w:ascii="Cambria Math" w:hAnsi="Cambria Math"/>
            <w:sz w:val="18"/>
            <w:szCs w:val="18"/>
          </w:rPr>
          <m:t>|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8"/>
                  </w:rPr>
                  <m:t>+9</m:t>
                </m:r>
              </m:e>
            </m:rad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9</m:t>
            </m:r>
            <m:func>
              <m:func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+9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+x</m:t>
                    </m: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e>
                </m:d>
              </m:e>
            </m:func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+c</m:t>
        </m:r>
      </m:oMath>
    </w:p>
    <w:p w14:paraId="4DE063B0" w14:textId="77777777" w:rsidR="00285A9B" w:rsidRDefault="00285A9B" w:rsidP="00285A9B">
      <w:pPr>
        <w:pStyle w:val="Kop2"/>
        <w:rPr>
          <w:rFonts w:eastAsiaTheme="minorEastAsia"/>
        </w:rPr>
      </w:pPr>
      <w:r>
        <w:rPr>
          <w:rFonts w:eastAsiaTheme="minorEastAsia"/>
        </w:rPr>
        <w:t>Overzichtsoefeningen integralen deel 2</w:t>
      </w:r>
    </w:p>
    <w:p w14:paraId="0FCC87CF" w14:textId="77777777" w:rsidR="004E6D38" w:rsidRPr="007106D9" w:rsidRDefault="004E6D38" w:rsidP="004E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18"/>
          <w:szCs w:val="18"/>
        </w:rPr>
      </w:pPr>
      <w:r w:rsidRPr="007106D9">
        <w:rPr>
          <w:rFonts w:eastAsiaTheme="minorEastAsia"/>
          <w:sz w:val="18"/>
          <w:szCs w:val="18"/>
        </w:rPr>
        <w:t>Antwoorden</w:t>
      </w:r>
      <w:r w:rsidRPr="007106D9">
        <w:rPr>
          <w:rFonts w:eastAsiaTheme="minorEastAsia"/>
          <w:color w:val="FF0000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FF0000"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FF0000"/>
                    <w:sz w:val="18"/>
                    <w:szCs w:val="18"/>
                  </w:rPr>
                  <m:t>9-4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18"/>
                        <w:szCs w:val="18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/>
                <w:color w:val="FF0000"/>
                <w:sz w:val="18"/>
                <w:szCs w:val="18"/>
              </w:rPr>
              <m:t>4</m:t>
            </m:r>
          </m:den>
        </m:f>
        <m:r>
          <w:rPr>
            <w:rFonts w:ascii="Cambria Math" w:eastAsiaTheme="minorEastAsia" w:hAnsi="Cambria Math"/>
            <w:color w:val="FF0000"/>
            <w:sz w:val="18"/>
            <w:szCs w:val="18"/>
          </w:rPr>
          <m:t>+c</m:t>
        </m:r>
      </m:oMath>
      <w:r w:rsidRPr="007106D9">
        <w:rPr>
          <w:rFonts w:eastAsiaTheme="minorEastAsia"/>
          <w:sz w:val="18"/>
          <w:szCs w:val="18"/>
        </w:rPr>
        <w:t xml:space="preserve"> |</w:t>
      </w:r>
      <m:oMath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18"/>
                <w:szCs w:val="18"/>
              </w:rPr>
              <m:t>14x+7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2x+c |</m:t>
                </m:r>
              </m:e>
            </m:func>
          </m:e>
        </m:func>
      </m:oMath>
      <w:r w:rsidRPr="007106D9">
        <w:rPr>
          <w:rFonts w:eastAsiaTheme="minorEastAsia"/>
          <w:sz w:val="18"/>
          <w:szCs w:val="1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4x</m:t>
                </m:r>
              </m:e>
            </m:func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</m:oMath>
      <w:r w:rsidRPr="007106D9">
        <w:rPr>
          <w:rFonts w:eastAsiaTheme="minorEastAsia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/>
            <w:sz w:val="18"/>
            <w:szCs w:val="18"/>
          </w:rPr>
          <m:t>+2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ln</m:t>
            </m:r>
          </m:fName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4x</m:t>
                </m:r>
              </m:e>
            </m:func>
          </m:e>
        </m:func>
      </m:oMath>
      <w:r w:rsidRPr="007106D9">
        <w:rPr>
          <w:rFonts w:eastAsiaTheme="minorEastAsia"/>
          <w:sz w:val="18"/>
          <w:szCs w:val="18"/>
        </w:rPr>
        <w:t xml:space="preserve"> +c | </w:t>
      </w:r>
      <m:oMath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18"/>
                <w:szCs w:val="18"/>
              </w:rPr>
              <m:t>(x+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+81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/>
            <w:sz w:val="18"/>
            <w:szCs w:val="18"/>
          </w:rPr>
          <m:t xml:space="preserve">)+c | 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2ln</m:t>
            </m:r>
          </m:fName>
          <m:e>
            <m:r>
              <w:rPr>
                <w:rFonts w:ascii="Cambria Math" w:eastAsiaTheme="minorEastAsia" w:hAnsi="Cambria Math"/>
                <w:sz w:val="18"/>
                <w:szCs w:val="18"/>
              </w:rPr>
              <m:t>(x+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-11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3</m:t>
                </m:r>
              </m:den>
            </m:f>
          </m:e>
        </m:func>
        <m:r>
          <w:rPr>
            <w:rFonts w:ascii="Cambria Math" w:eastAsiaTheme="minorEastAsia" w:hAnsi="Cambria Math"/>
            <w:sz w:val="18"/>
            <w:szCs w:val="18"/>
          </w:rPr>
          <m:t>)+c</m:t>
        </m:r>
      </m:oMath>
      <w:r w:rsidRPr="007106D9">
        <w:rPr>
          <w:rFonts w:eastAsiaTheme="minorEastAsia"/>
          <w:sz w:val="18"/>
          <w:szCs w:val="18"/>
        </w:rPr>
        <w:t xml:space="preserve"> | </w:t>
      </w:r>
      <m:oMath>
        <m:r>
          <w:rPr>
            <w:rFonts w:ascii="Cambria Math" w:eastAsiaTheme="minorEastAsia" w:hAnsi="Cambria Math"/>
            <w:sz w:val="18"/>
            <w:szCs w:val="18"/>
          </w:rPr>
          <m:t>16x-2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8x-6</m:t>
                </m:r>
              </m:e>
            </m:d>
            <m:r>
              <w:rPr>
                <w:rFonts w:ascii="Cambria Math" w:eastAsiaTheme="minorEastAsia" w:hAnsi="Cambria Math"/>
                <w:sz w:val="18"/>
                <w:szCs w:val="18"/>
              </w:rPr>
              <m:t>+c</m:t>
            </m:r>
          </m:e>
        </m:func>
      </m:oMath>
    </w:p>
    <w:p w14:paraId="51E32D93" w14:textId="77777777" w:rsidR="00CA1D88" w:rsidRDefault="00CA1D88">
      <w:pPr>
        <w:rPr>
          <w:rFonts w:ascii="Cambria Math" w:eastAsiaTheme="minorEastAsia" w:hAnsi="Cambria Math"/>
        </w:rPr>
      </w:pPr>
    </w:p>
    <w:p w14:paraId="63A3D773" w14:textId="77777777" w:rsidR="006062E6" w:rsidRDefault="006062E6">
      <w:pPr>
        <w:rPr>
          <w:rFonts w:ascii="Cambria Math" w:eastAsiaTheme="minorEastAsia" w:hAnsi="Cambria Math"/>
        </w:rPr>
      </w:pPr>
    </w:p>
    <w:p w14:paraId="083E1BAD" w14:textId="77777777" w:rsidR="006062E6" w:rsidRDefault="006062E6"/>
    <w:sectPr w:rsidR="0060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F9"/>
    <w:rsid w:val="0014405B"/>
    <w:rsid w:val="00285A9B"/>
    <w:rsid w:val="002B4725"/>
    <w:rsid w:val="00331C6B"/>
    <w:rsid w:val="004171F9"/>
    <w:rsid w:val="004E6D38"/>
    <w:rsid w:val="006062E6"/>
    <w:rsid w:val="00766751"/>
    <w:rsid w:val="007A3333"/>
    <w:rsid w:val="008253A5"/>
    <w:rsid w:val="00AD53A6"/>
    <w:rsid w:val="00AF40A6"/>
    <w:rsid w:val="00B55213"/>
    <w:rsid w:val="00B87FF4"/>
    <w:rsid w:val="00CA1D88"/>
    <w:rsid w:val="00D0012B"/>
    <w:rsid w:val="00D76135"/>
    <w:rsid w:val="00D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137E"/>
  <w15:chartTrackingRefBased/>
  <w15:docId w15:val="{F0DF72E5-B62D-4F2C-AB79-28163C7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1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1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1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71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71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71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1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1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1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71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1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1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71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16</cp:revision>
  <dcterms:created xsi:type="dcterms:W3CDTF">2024-03-03T10:58:00Z</dcterms:created>
  <dcterms:modified xsi:type="dcterms:W3CDTF">2024-03-03T15:02:00Z</dcterms:modified>
</cp:coreProperties>
</file>